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Articles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</dc:title>
  <dc:creator/>
  <cp:keywords/>
  <dcterms:created xsi:type="dcterms:W3CDTF">2026-04-11T10:46:56Z</dcterms:created>
  <dcterms:modified xsi:type="dcterms:W3CDTF">2026-04-11T10:46:56Z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listing">
    <vt:lpwstr/>
  </property>
  <property fmtid="{D5CDD505-2E9C-101B-9397-08002B2CF9AE}" pid="10" name="page-layout">
    <vt:lpwstr>article</vt:lpwstr>
  </property>
  <property fmtid="{D5CDD505-2E9C-101B-9397-08002B2CF9AE}" pid="11" name="tbl-cap-location">
    <vt:lpwstr>bottom</vt:lpwstr>
  </property>
  <property fmtid="{D5CDD505-2E9C-101B-9397-08002B2CF9AE}" pid="12" name="title-block-banner">
    <vt:lpwstr>False</vt:lpwstr>
  </property>
  <property fmtid="{D5CDD505-2E9C-101B-9397-08002B2CF9AE}" pid="13" name="toc-title">
    <vt:lpwstr>Table of contents</vt:lpwstr>
  </property>
</Properties>
</file>